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A3" w:rsidRDefault="001B6FA3" w:rsidP="00C44D3A">
      <w:pPr>
        <w:rPr>
          <w:lang w:val="bg-BG"/>
        </w:rPr>
      </w:pPr>
    </w:p>
    <w:p w:rsidR="001B6FA3" w:rsidRDefault="001B6FA3" w:rsidP="00C44D3A">
      <w:pPr>
        <w:rPr>
          <w:lang w:val="bg-BG"/>
        </w:rPr>
      </w:pPr>
    </w:p>
    <w:p w:rsidR="001B6FA3" w:rsidRDefault="001B6FA3" w:rsidP="00C44D3A">
      <w:pPr>
        <w:rPr>
          <w:lang w:val="bg-BG"/>
        </w:rPr>
      </w:pPr>
    </w:p>
    <w:p w:rsidR="003209DB" w:rsidRDefault="003209DB" w:rsidP="00C44D3A">
      <w:pPr>
        <w:rPr>
          <w:lang w:val="bg-BG"/>
        </w:rPr>
      </w:pPr>
    </w:p>
    <w:p w:rsidR="003209DB" w:rsidRDefault="003209DB" w:rsidP="00C44D3A">
      <w:pPr>
        <w:rPr>
          <w:lang w:val="bg-BG"/>
        </w:rPr>
      </w:pPr>
    </w:p>
    <w:p w:rsidR="00F13C25" w:rsidRPr="006513D0" w:rsidRDefault="00F13C25" w:rsidP="00C44D3A">
      <w:pPr>
        <w:rPr>
          <w:lang w:val="bg-BG"/>
        </w:rPr>
      </w:pPr>
    </w:p>
    <w:p w:rsidR="003209DB" w:rsidRPr="000C70C8" w:rsidRDefault="003209DB" w:rsidP="003209DB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4384" behindDoc="1" locked="0" layoutInCell="1" allowOverlap="1" wp14:anchorId="046DE92E" wp14:editId="07974462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3209DB" w:rsidRPr="000C70C8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3209DB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3209DB" w:rsidRPr="00293485" w:rsidRDefault="003209DB" w:rsidP="003209DB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3209DB" w:rsidRPr="00293485" w:rsidRDefault="003209DB" w:rsidP="003209DB">
      <w:pPr>
        <w:rPr>
          <w:sz w:val="19"/>
          <w:szCs w:val="19"/>
          <w:lang w:val="ru-RU"/>
        </w:rPr>
      </w:pPr>
    </w:p>
    <w:p w:rsidR="003209DB" w:rsidRPr="000C70C8" w:rsidRDefault="003209DB" w:rsidP="003209DB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3209DB" w:rsidRPr="000C70C8" w:rsidRDefault="003209DB" w:rsidP="003209DB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3209DB" w:rsidRDefault="003209DB" w:rsidP="003209DB">
      <w:pPr>
        <w:pStyle w:val="ad"/>
        <w:tabs>
          <w:tab w:val="left" w:pos="708"/>
        </w:tabs>
        <w:jc w:val="center"/>
        <w:rPr>
          <w:lang w:val="bg-BG"/>
        </w:rPr>
      </w:pPr>
    </w:p>
    <w:p w:rsidR="003209DB" w:rsidRPr="00733651" w:rsidRDefault="003209DB" w:rsidP="003209DB">
      <w:pPr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636FB6">
        <w:rPr>
          <w:b/>
          <w:sz w:val="23"/>
          <w:szCs w:val="23"/>
          <w:lang w:val="bg-BG"/>
        </w:rPr>
        <w:t>614</w:t>
      </w:r>
    </w:p>
    <w:p w:rsidR="003209DB" w:rsidRPr="00691AC0" w:rsidRDefault="003209DB" w:rsidP="003209DB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3209DB" w:rsidRPr="00691AC0" w:rsidRDefault="003209DB" w:rsidP="003209DB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636FB6">
        <w:rPr>
          <w:b/>
          <w:sz w:val="23"/>
          <w:szCs w:val="23"/>
          <w:lang w:val="bg-BG"/>
        </w:rPr>
        <w:t>07.05</w:t>
      </w:r>
      <w:bookmarkStart w:id="0" w:name="_GoBack"/>
      <w:bookmarkEnd w:id="0"/>
      <w:r>
        <w:rPr>
          <w:b/>
          <w:sz w:val="23"/>
          <w:szCs w:val="23"/>
          <w:lang w:val="bg-BG"/>
        </w:rPr>
        <w:t>.2015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 xml:space="preserve">.       </w:t>
      </w:r>
    </w:p>
    <w:p w:rsidR="00C44D3A" w:rsidRDefault="00C44D3A" w:rsidP="000B0AF5">
      <w:pPr>
        <w:rPr>
          <w:sz w:val="28"/>
          <w:szCs w:val="28"/>
        </w:rPr>
      </w:pPr>
    </w:p>
    <w:p w:rsidR="00C44D3A" w:rsidRPr="00C44D3A" w:rsidRDefault="00C44D3A" w:rsidP="000B0AF5">
      <w:pPr>
        <w:rPr>
          <w:sz w:val="28"/>
          <w:szCs w:val="28"/>
        </w:rPr>
      </w:pPr>
    </w:p>
    <w:p w:rsidR="000B0AF5" w:rsidRPr="003E6B59" w:rsidRDefault="000B0AF5" w:rsidP="000B0AF5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0B0AF5" w:rsidRPr="003E6B59" w:rsidRDefault="000B0AF5" w:rsidP="000B0AF5">
      <w:pPr>
        <w:rPr>
          <w:sz w:val="28"/>
          <w:szCs w:val="28"/>
          <w:lang w:val="bg-BG"/>
        </w:rPr>
      </w:pPr>
    </w:p>
    <w:p w:rsidR="000B0AF5" w:rsidRPr="003E6B59" w:rsidRDefault="000B0AF5" w:rsidP="000B0AF5">
      <w:pPr>
        <w:rPr>
          <w:sz w:val="28"/>
          <w:szCs w:val="28"/>
        </w:rPr>
      </w:pPr>
    </w:p>
    <w:p w:rsidR="00600C7C" w:rsidRPr="00600C7C" w:rsidRDefault="000B0AF5" w:rsidP="00600C7C">
      <w:pPr>
        <w:autoSpaceDE w:val="0"/>
        <w:autoSpaceDN w:val="0"/>
        <w:adjustRightInd w:val="0"/>
        <w:jc w:val="both"/>
        <w:rPr>
          <w:rFonts w:eastAsiaTheme="minorEastAsia"/>
          <w:bCs/>
          <w:lang w:eastAsia="bg-BG"/>
        </w:rPr>
      </w:pPr>
      <w:r w:rsidRPr="003E6B59">
        <w:rPr>
          <w:sz w:val="28"/>
          <w:szCs w:val="28"/>
        </w:rPr>
        <w:tab/>
      </w:r>
      <w:r>
        <w:rPr>
          <w:lang w:val="bg-BG"/>
        </w:rPr>
        <w:t>За датите и основанието за осв</w:t>
      </w:r>
      <w:r w:rsidR="00416837">
        <w:rPr>
          <w:lang w:val="bg-BG"/>
        </w:rPr>
        <w:t>о</w:t>
      </w:r>
      <w:r>
        <w:rPr>
          <w:lang w:val="bg-BG"/>
        </w:rPr>
        <w:t xml:space="preserve">бождаване или задържане на гаранциите за участие на участниците в процедура за възлагане на обществена поръчка, с предмет: </w:t>
      </w:r>
      <w:r w:rsidR="00600C7C" w:rsidRPr="00600C7C">
        <w:rPr>
          <w:rFonts w:eastAsiaTheme="minorEastAsia"/>
          <w:bCs/>
          <w:lang w:val="bg-BG" w:eastAsia="bg-BG"/>
        </w:rPr>
        <w:t xml:space="preserve">„Профилактика, ремонт и сервизно обслужване на </w:t>
      </w:r>
      <w:r w:rsidR="00600C7C" w:rsidRPr="00600C7C">
        <w:rPr>
          <w:lang w:val="bg-BG" w:eastAsia="bg-BG"/>
        </w:rPr>
        <w:t xml:space="preserve"> 6 броя МПС с висока проходимост, марка "Тойота" от които 5 броя </w:t>
      </w:r>
      <w:proofErr w:type="spellStart"/>
      <w:r w:rsidR="00600C7C" w:rsidRPr="00600C7C">
        <w:rPr>
          <w:lang w:val="bg-BG" w:eastAsia="bg-BG"/>
        </w:rPr>
        <w:t>Хайлукс</w:t>
      </w:r>
      <w:proofErr w:type="spellEnd"/>
      <w:r w:rsidR="00600C7C" w:rsidRPr="00600C7C">
        <w:rPr>
          <w:lang w:val="bg-BG" w:eastAsia="bg-BG"/>
        </w:rPr>
        <w:t xml:space="preserve"> и 1 брой </w:t>
      </w:r>
      <w:proofErr w:type="spellStart"/>
      <w:r w:rsidR="00600C7C" w:rsidRPr="00600C7C">
        <w:rPr>
          <w:lang w:val="bg-BG" w:eastAsia="bg-BG"/>
        </w:rPr>
        <w:t>Ланд</w:t>
      </w:r>
      <w:proofErr w:type="spellEnd"/>
      <w:r w:rsidR="00600C7C" w:rsidRPr="00600C7C">
        <w:rPr>
          <w:lang w:val="bg-BG" w:eastAsia="bg-BG"/>
        </w:rPr>
        <w:t xml:space="preserve"> </w:t>
      </w:r>
      <w:proofErr w:type="spellStart"/>
      <w:r w:rsidR="00600C7C" w:rsidRPr="00600C7C">
        <w:rPr>
          <w:lang w:val="bg-BG" w:eastAsia="bg-BG"/>
        </w:rPr>
        <w:t>круизер</w:t>
      </w:r>
      <w:proofErr w:type="spellEnd"/>
      <w:r w:rsidR="00600C7C" w:rsidRPr="00600C7C">
        <w:rPr>
          <w:lang w:val="bg-BG" w:eastAsia="bg-BG"/>
        </w:rPr>
        <w:t>,  по спецификация, собственост</w:t>
      </w:r>
      <w:r w:rsidR="00600C7C" w:rsidRPr="00600C7C">
        <w:rPr>
          <w:rFonts w:eastAsiaTheme="minorEastAsia"/>
          <w:bCs/>
          <w:lang w:val="bg-BG" w:eastAsia="bg-BG"/>
        </w:rPr>
        <w:t xml:space="preserve"> на ТП ДЛС </w:t>
      </w:r>
      <w:proofErr w:type="spellStart"/>
      <w:r w:rsidR="00600C7C" w:rsidRPr="00600C7C">
        <w:rPr>
          <w:rFonts w:eastAsiaTheme="minorEastAsia"/>
          <w:bCs/>
          <w:lang w:val="bg-BG" w:eastAsia="bg-BG"/>
        </w:rPr>
        <w:t>Шерба</w:t>
      </w:r>
      <w:proofErr w:type="spellEnd"/>
      <w:r w:rsidR="00600C7C" w:rsidRPr="00600C7C">
        <w:rPr>
          <w:rFonts w:eastAsiaTheme="minorEastAsia"/>
          <w:bCs/>
          <w:lang w:val="bg-BG" w:eastAsia="bg-BG"/>
        </w:rPr>
        <w:t>, включително доставка и монтаж на резервни части, консумативи и принадлежности за тях“</w:t>
      </w:r>
    </w:p>
    <w:p w:rsidR="00F13C25" w:rsidRDefault="00F13C25" w:rsidP="00F13C25">
      <w:pPr>
        <w:ind w:right="-142"/>
        <w:jc w:val="both"/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416837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41683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участие</w:t>
            </w:r>
          </w:p>
        </w:tc>
        <w:tc>
          <w:tcPr>
            <w:tcW w:w="1766" w:type="dxa"/>
          </w:tcPr>
          <w:p w:rsidR="00416837" w:rsidRPr="000B0AF5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Статус на гаранцията за участие</w:t>
            </w:r>
          </w:p>
        </w:tc>
        <w:tc>
          <w:tcPr>
            <w:tcW w:w="1766" w:type="dxa"/>
          </w:tcPr>
          <w:p w:rsidR="00416837" w:rsidRPr="00D93E57" w:rsidRDefault="00416837" w:rsidP="0041683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участие</w:t>
            </w:r>
          </w:p>
        </w:tc>
      </w:tr>
      <w:tr w:rsidR="00416837" w:rsidRPr="00886447" w:rsidTr="00416837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DB6716" w:rsidP="00C424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</w:t>
            </w:r>
            <w:r w:rsidR="00600C7C">
              <w:rPr>
                <w:lang w:val="bg-BG"/>
              </w:rPr>
              <w:t xml:space="preserve">Венци </w:t>
            </w:r>
            <w:r w:rsidR="00C42480">
              <w:rPr>
                <w:lang w:val="bg-BG"/>
              </w:rPr>
              <w:t>Ш</w:t>
            </w:r>
            <w:r w:rsidR="00600C7C">
              <w:rPr>
                <w:lang w:val="bg-BG"/>
              </w:rPr>
              <w:t>умен</w:t>
            </w:r>
            <w:r>
              <w:rPr>
                <w:lang w:val="bg-BG"/>
              </w:rPr>
              <w:t>“ ЕООД</w:t>
            </w:r>
          </w:p>
        </w:tc>
        <w:tc>
          <w:tcPr>
            <w:tcW w:w="1667" w:type="dxa"/>
          </w:tcPr>
          <w:p w:rsidR="00416837" w:rsidRPr="00D62C5F" w:rsidRDefault="00600C7C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16.04</w:t>
            </w:r>
            <w:r w:rsidR="00416837">
              <w:rPr>
                <w:bCs/>
                <w:lang w:val="bg-BG"/>
              </w:rPr>
              <w:t>.2015</w:t>
            </w:r>
            <w:r>
              <w:rPr>
                <w:bCs/>
                <w:lang w:val="bg-BG"/>
              </w:rPr>
              <w:t xml:space="preserve"> </w:t>
            </w:r>
            <w:r w:rsidR="00416837">
              <w:rPr>
                <w:bCs/>
                <w:lang w:val="bg-BG"/>
              </w:rPr>
              <w:t>г</w:t>
            </w:r>
            <w:r>
              <w:rPr>
                <w:bCs/>
                <w:lang w:val="bg-BG"/>
              </w:rPr>
              <w:t>.</w:t>
            </w:r>
          </w:p>
        </w:tc>
        <w:tc>
          <w:tcPr>
            <w:tcW w:w="1766" w:type="dxa"/>
          </w:tcPr>
          <w:p w:rsidR="00416837" w:rsidRPr="00D62C5F" w:rsidRDefault="0041683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Pr="00D62C5F" w:rsidRDefault="00416837" w:rsidP="000B0AF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Чл.62, ал.1, т.2 от ЗОП</w:t>
            </w:r>
          </w:p>
        </w:tc>
      </w:tr>
    </w:tbl>
    <w:p w:rsidR="000B0AF5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AF5" w:rsidRPr="00307F9C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9DB" w:rsidRDefault="003209DB" w:rsidP="003209DB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3209DB" w:rsidRDefault="003209DB" w:rsidP="003209DB">
      <w:pPr>
        <w:rPr>
          <w:lang w:val="bg-BG"/>
        </w:rPr>
      </w:pPr>
      <w:r>
        <w:rPr>
          <w:b/>
          <w:caps/>
          <w:lang w:val="bg-BG"/>
        </w:rPr>
        <w:t>ТП ДЛ</w:t>
      </w:r>
      <w:r w:rsidRPr="00F95B8E">
        <w:rPr>
          <w:b/>
          <w:caps/>
          <w:lang w:val="bg-BG"/>
        </w:rPr>
        <w:t xml:space="preserve">С </w:t>
      </w:r>
      <w:r>
        <w:rPr>
          <w:b/>
          <w:caps/>
          <w:lang w:val="bg-BG"/>
        </w:rPr>
        <w:t>„ШЕРБА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Със Заповед №404/16.12.2015г. на директора на</w:t>
      </w:r>
    </w:p>
    <w:p w:rsidR="000B0AF5" w:rsidRDefault="003209DB" w:rsidP="000B0AF5">
      <w:pPr>
        <w:rPr>
          <w:lang w:val="bg-BG"/>
        </w:rPr>
      </w:pPr>
      <w:r>
        <w:rPr>
          <w:lang w:val="bg-BG"/>
        </w:rPr>
        <w:t>ТП ДЛС „</w:t>
      </w:r>
      <w:proofErr w:type="spellStart"/>
      <w:r>
        <w:rPr>
          <w:lang w:val="bg-BG"/>
        </w:rPr>
        <w:t>Шерба</w:t>
      </w:r>
      <w:proofErr w:type="spellEnd"/>
      <w:r>
        <w:rPr>
          <w:lang w:val="bg-BG"/>
        </w:rPr>
        <w:t>“</w:t>
      </w:r>
    </w:p>
    <w:sectPr w:rsidR="000B0AF5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81448"/>
    <w:rsid w:val="000B0AF5"/>
    <w:rsid w:val="000D4C5F"/>
    <w:rsid w:val="000E3A16"/>
    <w:rsid w:val="00105EF7"/>
    <w:rsid w:val="00136BAE"/>
    <w:rsid w:val="001B6FA3"/>
    <w:rsid w:val="001D1E52"/>
    <w:rsid w:val="00241B20"/>
    <w:rsid w:val="002458B4"/>
    <w:rsid w:val="003209DB"/>
    <w:rsid w:val="003B6F14"/>
    <w:rsid w:val="003C04CF"/>
    <w:rsid w:val="003E6B59"/>
    <w:rsid w:val="00416837"/>
    <w:rsid w:val="004B5898"/>
    <w:rsid w:val="004E3B5F"/>
    <w:rsid w:val="005300F9"/>
    <w:rsid w:val="00553FA3"/>
    <w:rsid w:val="005721BB"/>
    <w:rsid w:val="00575DCA"/>
    <w:rsid w:val="00586BA5"/>
    <w:rsid w:val="005B46F6"/>
    <w:rsid w:val="00600C7C"/>
    <w:rsid w:val="00636FB6"/>
    <w:rsid w:val="006771CA"/>
    <w:rsid w:val="007070B6"/>
    <w:rsid w:val="007E70B7"/>
    <w:rsid w:val="007E7EF9"/>
    <w:rsid w:val="00927EAD"/>
    <w:rsid w:val="00A5460D"/>
    <w:rsid w:val="00A752F8"/>
    <w:rsid w:val="00AD4C33"/>
    <w:rsid w:val="00AE7DC7"/>
    <w:rsid w:val="00B576B5"/>
    <w:rsid w:val="00B72C25"/>
    <w:rsid w:val="00B80FC4"/>
    <w:rsid w:val="00B8159F"/>
    <w:rsid w:val="00BC628E"/>
    <w:rsid w:val="00BD0228"/>
    <w:rsid w:val="00C34693"/>
    <w:rsid w:val="00C42480"/>
    <w:rsid w:val="00C44D3A"/>
    <w:rsid w:val="00D2176E"/>
    <w:rsid w:val="00D62C5F"/>
    <w:rsid w:val="00D8541C"/>
    <w:rsid w:val="00D93E57"/>
    <w:rsid w:val="00DB6716"/>
    <w:rsid w:val="00E45DE6"/>
    <w:rsid w:val="00F13C25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2015-05-07T06:13:00Z</cp:lastPrinted>
  <dcterms:created xsi:type="dcterms:W3CDTF">2015-05-05T12:56:00Z</dcterms:created>
  <dcterms:modified xsi:type="dcterms:W3CDTF">2015-05-07T07:38:00Z</dcterms:modified>
</cp:coreProperties>
</file>